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360"/>
        </w:tabs>
        <w:jc w:val="center"/>
        <w:rPr>
          <w:b w:val="1"/>
          <w:smallCaps w:val="1"/>
          <w:sz w:val="36"/>
          <w:szCs w:val="36"/>
        </w:rPr>
      </w:pPr>
      <w:r w:rsidDel="00000000" w:rsidR="00000000" w:rsidRPr="00000000">
        <w:rPr>
          <w:b w:val="1"/>
          <w:smallCaps w:val="1"/>
          <w:sz w:val="36"/>
          <w:szCs w:val="36"/>
          <w:rtl w:val="0"/>
        </w:rPr>
        <w:t xml:space="preserve">`</w:t>
      </w:r>
      <w:r w:rsidDel="00000000" w:rsidR="00000000" w:rsidRPr="00000000">
        <w:drawing>
          <wp:anchor allowOverlap="1" behindDoc="1" distB="0" distT="0" distL="0" distR="0" hidden="0" layoutInCell="1" locked="0" relativeHeight="0" simplePos="0">
            <wp:simplePos x="0" y="0"/>
            <wp:positionH relativeFrom="column">
              <wp:posOffset>2331720</wp:posOffset>
            </wp:positionH>
            <wp:positionV relativeFrom="paragraph">
              <wp:posOffset>-527627</wp:posOffset>
            </wp:positionV>
            <wp:extent cx="1828800" cy="1837091"/>
            <wp:effectExtent b="0" l="0" r="0" t="0"/>
            <wp:wrapNone/>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828800" cy="1837091"/>
                    </a:xfrm>
                    <a:prstGeom prst="rect"/>
                    <a:ln/>
                  </pic:spPr>
                </pic:pic>
              </a:graphicData>
            </a:graphic>
          </wp:anchor>
        </w:drawing>
      </w:r>
    </w:p>
    <w:p w:rsidR="00000000" w:rsidDel="00000000" w:rsidP="00000000" w:rsidRDefault="00000000" w:rsidRPr="00000000" w14:paraId="00000002">
      <w:pPr>
        <w:tabs>
          <w:tab w:val="left" w:leader="none" w:pos="360"/>
        </w:tabs>
        <w:jc w:val="center"/>
        <w:rPr>
          <w:b w:val="1"/>
          <w:smallCaps w:val="1"/>
          <w:sz w:val="36"/>
          <w:szCs w:val="36"/>
        </w:rPr>
      </w:pPr>
      <w:r w:rsidDel="00000000" w:rsidR="00000000" w:rsidRPr="00000000">
        <w:rPr>
          <w:rtl w:val="0"/>
        </w:rPr>
      </w:r>
    </w:p>
    <w:p w:rsidR="00000000" w:rsidDel="00000000" w:rsidP="00000000" w:rsidRDefault="00000000" w:rsidRPr="00000000" w14:paraId="00000003">
      <w:pPr>
        <w:tabs>
          <w:tab w:val="left" w:leader="none" w:pos="360"/>
        </w:tabs>
        <w:jc w:val="center"/>
        <w:rPr>
          <w:b w:val="1"/>
          <w:smallCaps w:val="1"/>
          <w:sz w:val="36"/>
          <w:szCs w:val="36"/>
        </w:rPr>
      </w:pPr>
      <w:r w:rsidDel="00000000" w:rsidR="00000000" w:rsidRPr="00000000">
        <w:rPr>
          <w:rtl w:val="0"/>
        </w:rPr>
      </w:r>
    </w:p>
    <w:p w:rsidR="00000000" w:rsidDel="00000000" w:rsidP="00000000" w:rsidRDefault="00000000" w:rsidRPr="00000000" w14:paraId="00000004">
      <w:pPr>
        <w:tabs>
          <w:tab w:val="left" w:leader="none" w:pos="360"/>
        </w:tabs>
        <w:jc w:val="center"/>
        <w:rPr>
          <w:b w:val="1"/>
          <w:smallCaps w:val="1"/>
          <w:sz w:val="36"/>
          <w:szCs w:val="36"/>
        </w:rPr>
      </w:pPr>
      <w:r w:rsidDel="00000000" w:rsidR="00000000" w:rsidRPr="00000000">
        <w:rPr>
          <w:rtl w:val="0"/>
        </w:rPr>
      </w:r>
    </w:p>
    <w:p w:rsidR="00000000" w:rsidDel="00000000" w:rsidP="00000000" w:rsidRDefault="00000000" w:rsidRPr="00000000" w14:paraId="00000005">
      <w:pPr>
        <w:tabs>
          <w:tab w:val="left" w:leader="none" w:pos="360"/>
        </w:tabs>
        <w:jc w:val="center"/>
        <w:rPr>
          <w:b w:val="1"/>
          <w:smallCaps w:val="1"/>
          <w:sz w:val="36"/>
          <w:szCs w:val="36"/>
        </w:rPr>
      </w:pPr>
      <w:r w:rsidDel="00000000" w:rsidR="00000000" w:rsidRPr="00000000">
        <w:rPr>
          <w:b w:val="1"/>
          <w:smallCaps w:val="1"/>
          <w:sz w:val="36"/>
          <w:szCs w:val="36"/>
          <w:rtl w:val="0"/>
        </w:rPr>
        <w:t xml:space="preserve">Piedmont North Carolina Firefighters’ Association</w:t>
      </w:r>
    </w:p>
    <w:p w:rsidR="00000000" w:rsidDel="00000000" w:rsidP="00000000" w:rsidRDefault="00000000" w:rsidRPr="00000000" w14:paraId="00000006">
      <w:pPr>
        <w:tabs>
          <w:tab w:val="left" w:leader="none" w:pos="360"/>
        </w:tabs>
        <w:jc w:val="center"/>
        <w:rPr>
          <w:b w:val="1"/>
          <w:smallCaps w:val="1"/>
        </w:rPr>
      </w:pPr>
      <w:r w:rsidDel="00000000" w:rsidR="00000000" w:rsidRPr="00000000">
        <w:rPr>
          <w:b w:val="1"/>
          <w:smallCaps w:val="1"/>
          <w:rtl w:val="0"/>
        </w:rPr>
        <w:t xml:space="preserve">Quarterly Membership Meeting</w:t>
      </w:r>
    </w:p>
    <w:p w:rsidR="00000000" w:rsidDel="00000000" w:rsidP="00000000" w:rsidRDefault="00000000" w:rsidRPr="00000000" w14:paraId="00000007">
      <w:pPr>
        <w:tabs>
          <w:tab w:val="left" w:leader="none" w:pos="360"/>
        </w:tabs>
        <w:jc w:val="center"/>
        <w:rPr>
          <w:b w:val="1"/>
          <w:smallCaps w:val="1"/>
        </w:rPr>
      </w:pPr>
      <w:r w:rsidDel="00000000" w:rsidR="00000000" w:rsidRPr="00000000">
        <w:rPr>
          <w:b w:val="1"/>
          <w:smallCaps w:val="1"/>
          <w:rtl w:val="0"/>
        </w:rPr>
        <w:t xml:space="preserve">July 26, 2023</w:t>
      </w:r>
    </w:p>
    <w:p w:rsidR="00000000" w:rsidDel="00000000" w:rsidP="00000000" w:rsidRDefault="00000000" w:rsidRPr="00000000" w14:paraId="00000008">
      <w:pPr>
        <w:tabs>
          <w:tab w:val="left" w:leader="none" w:pos="360"/>
        </w:tabs>
        <w:jc w:val="center"/>
        <w:rPr>
          <w:b w:val="1"/>
          <w:smallCaps w:val="1"/>
        </w:rPr>
      </w:pPr>
      <w:r w:rsidDel="00000000" w:rsidR="00000000" w:rsidRPr="00000000">
        <w:rPr>
          <w:b w:val="1"/>
          <w:smallCaps w:val="1"/>
          <w:rtl w:val="0"/>
        </w:rPr>
        <w:t xml:space="preserve">NC Air National Guard/OSFM Training Center</w:t>
      </w:r>
    </w:p>
    <w:p w:rsidR="00000000" w:rsidDel="00000000" w:rsidP="00000000" w:rsidRDefault="00000000" w:rsidRPr="00000000" w14:paraId="00000009">
      <w:pPr>
        <w:tabs>
          <w:tab w:val="left" w:leader="none" w:pos="360"/>
        </w:tabs>
        <w:rPr/>
      </w:pPr>
      <w:r w:rsidDel="00000000" w:rsidR="00000000" w:rsidRPr="00000000">
        <w:rPr>
          <w:rtl w:val="0"/>
        </w:rPr>
      </w:r>
    </w:p>
    <w:p w:rsidR="00000000" w:rsidDel="00000000" w:rsidP="00000000" w:rsidRDefault="00000000" w:rsidRPr="00000000" w14:paraId="0000000A">
      <w:pPr>
        <w:tabs>
          <w:tab w:val="left" w:leader="none" w:pos="360"/>
        </w:tabs>
        <w:rPr>
          <w:b w:val="1"/>
        </w:rPr>
      </w:pPr>
      <w:r w:rsidDel="00000000" w:rsidR="00000000" w:rsidRPr="00000000">
        <w:rPr>
          <w:b w:val="1"/>
          <w:rtl w:val="0"/>
        </w:rPr>
        <w:t xml:space="preserve">Call to order</w:t>
      </w:r>
    </w:p>
    <w:p w:rsidR="00000000" w:rsidDel="00000000" w:rsidP="00000000" w:rsidRDefault="00000000" w:rsidRPr="00000000" w14:paraId="0000000B">
      <w:pPr>
        <w:tabs>
          <w:tab w:val="left" w:leader="none" w:pos="360"/>
        </w:tabs>
        <w:rPr/>
      </w:pPr>
      <w:r w:rsidDel="00000000" w:rsidR="00000000" w:rsidRPr="00000000">
        <w:rPr>
          <w:rtl w:val="0"/>
        </w:rPr>
        <w:tab/>
        <w:t xml:space="preserve">President Brian Causey called the meeting to order at 6:30 PM.</w:t>
      </w:r>
    </w:p>
    <w:p w:rsidR="00000000" w:rsidDel="00000000" w:rsidP="00000000" w:rsidRDefault="00000000" w:rsidRPr="00000000" w14:paraId="0000000C">
      <w:pPr>
        <w:tabs>
          <w:tab w:val="left" w:leader="none" w:pos="360"/>
        </w:tabs>
        <w:rPr/>
      </w:pPr>
      <w:r w:rsidDel="00000000" w:rsidR="00000000" w:rsidRPr="00000000">
        <w:rPr>
          <w:rtl w:val="0"/>
        </w:rPr>
        <w:t xml:space="preserve"> </w:t>
      </w:r>
    </w:p>
    <w:p w:rsidR="00000000" w:rsidDel="00000000" w:rsidP="00000000" w:rsidRDefault="00000000" w:rsidRPr="00000000" w14:paraId="0000000D">
      <w:pPr>
        <w:tabs>
          <w:tab w:val="left" w:leader="none" w:pos="360"/>
        </w:tabs>
        <w:rPr>
          <w:b w:val="1"/>
        </w:rPr>
      </w:pPr>
      <w:r w:rsidDel="00000000" w:rsidR="00000000" w:rsidRPr="00000000">
        <w:rPr>
          <w:b w:val="1"/>
          <w:rtl w:val="0"/>
        </w:rPr>
        <w:t xml:space="preserve">Prayer </w:t>
      </w:r>
    </w:p>
    <w:p w:rsidR="00000000" w:rsidDel="00000000" w:rsidP="00000000" w:rsidRDefault="00000000" w:rsidRPr="00000000" w14:paraId="0000000E">
      <w:pPr>
        <w:tabs>
          <w:tab w:val="left" w:leader="none" w:pos="360"/>
        </w:tabs>
        <w:rPr/>
      </w:pPr>
      <w:r w:rsidDel="00000000" w:rsidR="00000000" w:rsidRPr="00000000">
        <w:rPr>
          <w:rtl w:val="0"/>
        </w:rPr>
        <w:tab/>
        <w:t xml:space="preserve">Mike Williams held the opening prayer and blessing of the meal.</w:t>
      </w:r>
    </w:p>
    <w:p w:rsidR="00000000" w:rsidDel="00000000" w:rsidP="00000000" w:rsidRDefault="00000000" w:rsidRPr="00000000" w14:paraId="0000000F">
      <w:pPr>
        <w:tabs>
          <w:tab w:val="left" w:leader="none" w:pos="360"/>
        </w:tabs>
        <w:rPr/>
      </w:pPr>
      <w:r w:rsidDel="00000000" w:rsidR="00000000" w:rsidRPr="00000000">
        <w:rPr>
          <w:rtl w:val="0"/>
        </w:rPr>
      </w:r>
    </w:p>
    <w:p w:rsidR="00000000" w:rsidDel="00000000" w:rsidP="00000000" w:rsidRDefault="00000000" w:rsidRPr="00000000" w14:paraId="00000010">
      <w:pPr>
        <w:tabs>
          <w:tab w:val="left" w:leader="none" w:pos="360"/>
        </w:tabs>
        <w:rPr>
          <w:b w:val="1"/>
        </w:rPr>
      </w:pPr>
      <w:r w:rsidDel="00000000" w:rsidR="00000000" w:rsidRPr="00000000">
        <w:rPr>
          <w:b w:val="1"/>
          <w:rtl w:val="0"/>
        </w:rPr>
        <w:t xml:space="preserve">Opening Remarks</w:t>
      </w:r>
    </w:p>
    <w:p w:rsidR="00000000" w:rsidDel="00000000" w:rsidP="00000000" w:rsidRDefault="00000000" w:rsidRPr="00000000" w14:paraId="00000011">
      <w:pPr>
        <w:tabs>
          <w:tab w:val="left" w:leader="none" w:pos="360"/>
        </w:tabs>
        <w:rPr/>
      </w:pPr>
      <w:r w:rsidDel="00000000" w:rsidR="00000000" w:rsidRPr="00000000">
        <w:rPr>
          <w:rtl w:val="0"/>
        </w:rPr>
        <w:tab/>
        <w:t xml:space="preserve">President Causey thanked OSFM and the NC Air National Guard and Staff for hosting the meeting and Fire Connections sponsoring the meal for the meeting.   President Causey recognized Insurance Commissioner Causey, Brian Taylor with OSFM, and State Representative Sasser.</w:t>
      </w:r>
    </w:p>
    <w:p w:rsidR="00000000" w:rsidDel="00000000" w:rsidP="00000000" w:rsidRDefault="00000000" w:rsidRPr="00000000" w14:paraId="00000012">
      <w:pPr>
        <w:tabs>
          <w:tab w:val="left" w:leader="none" w:pos="360"/>
        </w:tabs>
        <w:rPr/>
      </w:pPr>
      <w:r w:rsidDel="00000000" w:rsidR="00000000" w:rsidRPr="00000000">
        <w:rPr>
          <w:rtl w:val="0"/>
        </w:rPr>
      </w:r>
    </w:p>
    <w:p w:rsidR="00000000" w:rsidDel="00000000" w:rsidP="00000000" w:rsidRDefault="00000000" w:rsidRPr="00000000" w14:paraId="00000013">
      <w:pPr>
        <w:tabs>
          <w:tab w:val="left" w:leader="none" w:pos="360"/>
        </w:tabs>
        <w:rPr/>
      </w:pPr>
      <w:r w:rsidDel="00000000" w:rsidR="00000000" w:rsidRPr="00000000">
        <w:rPr>
          <w:b w:val="1"/>
          <w:rtl w:val="0"/>
        </w:rPr>
        <w:t xml:space="preserve">Introduction of the Board:  </w:t>
      </w:r>
      <w:r w:rsidDel="00000000" w:rsidR="00000000" w:rsidRPr="00000000">
        <w:rPr>
          <w:rtl w:val="0"/>
        </w:rPr>
        <w:t xml:space="preserve">President Causey welcomed everyone.  He introduced the PNCFA Board of Directors:</w:t>
      </w:r>
    </w:p>
    <w:tbl>
      <w:tblPr>
        <w:tblStyle w:val="Table1"/>
        <w:tblW w:w="9638.0" w:type="dxa"/>
        <w:jc w:val="left"/>
        <w:tblInd w:w="297.0" w:type="dxa"/>
        <w:tblLayout w:type="fixed"/>
        <w:tblLook w:val="0000"/>
      </w:tblPr>
      <w:tblGrid>
        <w:gridCol w:w="5138"/>
        <w:gridCol w:w="4500"/>
        <w:tblGridChange w:id="0">
          <w:tblGrid>
            <w:gridCol w:w="5138"/>
            <w:gridCol w:w="4500"/>
          </w:tblGrid>
        </w:tblGridChange>
      </w:tblGrid>
      <w:tr>
        <w:trPr>
          <w:cantSplit w:val="0"/>
          <w:trHeight w:val="275" w:hRule="atLeast"/>
          <w:tblHeader w:val="0"/>
        </w:trPr>
        <w:tc>
          <w:tcPr>
            <w:shd w:fill="auto" w:val="clear"/>
            <w:tcMar>
              <w:left w:w="0.0" w:type="dxa"/>
              <w:right w:w="0.0" w:type="dxa"/>
            </w:tcMar>
          </w:tcPr>
          <w:p w:rsidR="00000000" w:rsidDel="00000000" w:rsidP="00000000" w:rsidRDefault="00000000" w:rsidRPr="00000000" w14:paraId="00000014">
            <w:pPr>
              <w:tabs>
                <w:tab w:val="left" w:leader="none" w:pos="360"/>
              </w:tabs>
              <w:jc w:val="both"/>
              <w:rPr/>
            </w:pPr>
            <w:r w:rsidDel="00000000" w:rsidR="00000000" w:rsidRPr="00000000">
              <w:rPr>
                <w:rtl w:val="0"/>
              </w:rPr>
              <w:t xml:space="preserve">Brian Causey, President</w:t>
            </w:r>
          </w:p>
        </w:tc>
        <w:tc>
          <w:tcPr>
            <w:shd w:fill="auto" w:val="clear"/>
            <w:tcMar>
              <w:left w:w="0.0" w:type="dxa"/>
              <w:right w:w="0.0" w:type="dxa"/>
            </w:tcMar>
          </w:tcPr>
          <w:p w:rsidR="00000000" w:rsidDel="00000000" w:rsidP="00000000" w:rsidRDefault="00000000" w:rsidRPr="00000000" w14:paraId="00000015">
            <w:pPr>
              <w:tabs>
                <w:tab w:val="left" w:leader="none" w:pos="360"/>
              </w:tabs>
              <w:jc w:val="both"/>
              <w:rPr/>
            </w:pPr>
            <w:r w:rsidDel="00000000" w:rsidR="00000000" w:rsidRPr="00000000">
              <w:rPr>
                <w:rtl w:val="0"/>
              </w:rPr>
              <w:t xml:space="preserve">Chad Garrett, North Director</w:t>
            </w:r>
          </w:p>
        </w:tc>
      </w:tr>
      <w:tr>
        <w:trPr>
          <w:cantSplit w:val="0"/>
          <w:trHeight w:val="275" w:hRule="atLeast"/>
          <w:tblHeader w:val="0"/>
        </w:trPr>
        <w:tc>
          <w:tcPr>
            <w:shd w:fill="auto" w:val="clear"/>
            <w:tcMar>
              <w:left w:w="0.0" w:type="dxa"/>
              <w:right w:w="0.0" w:type="dxa"/>
            </w:tcMar>
          </w:tcPr>
          <w:p w:rsidR="00000000" w:rsidDel="00000000" w:rsidP="00000000" w:rsidRDefault="00000000" w:rsidRPr="00000000" w14:paraId="00000016">
            <w:pPr>
              <w:tabs>
                <w:tab w:val="left" w:leader="none" w:pos="360"/>
              </w:tabs>
              <w:jc w:val="both"/>
              <w:rPr/>
            </w:pPr>
            <w:r w:rsidDel="00000000" w:rsidR="00000000" w:rsidRPr="00000000">
              <w:rPr>
                <w:rtl w:val="0"/>
              </w:rPr>
              <w:t xml:space="preserve">Scott Hackler, First Vice-President</w:t>
            </w:r>
          </w:p>
        </w:tc>
        <w:tc>
          <w:tcPr>
            <w:shd w:fill="auto" w:val="clear"/>
            <w:tcMar>
              <w:left w:w="0.0" w:type="dxa"/>
              <w:right w:w="0.0" w:type="dxa"/>
            </w:tcMar>
          </w:tcPr>
          <w:p w:rsidR="00000000" w:rsidDel="00000000" w:rsidP="00000000" w:rsidRDefault="00000000" w:rsidRPr="00000000" w14:paraId="00000017">
            <w:pPr>
              <w:tabs>
                <w:tab w:val="left" w:leader="none" w:pos="360"/>
              </w:tabs>
              <w:jc w:val="both"/>
              <w:rPr/>
            </w:pPr>
            <w:r w:rsidDel="00000000" w:rsidR="00000000" w:rsidRPr="00000000">
              <w:rPr>
                <w:rtl w:val="0"/>
              </w:rPr>
              <w:t xml:space="preserve">Steven Roberson, Past President</w:t>
            </w:r>
          </w:p>
        </w:tc>
      </w:tr>
      <w:tr>
        <w:trPr>
          <w:cantSplit w:val="0"/>
          <w:trHeight w:val="275" w:hRule="atLeast"/>
          <w:tblHeader w:val="0"/>
        </w:trPr>
        <w:tc>
          <w:tcPr>
            <w:shd w:fill="auto" w:val="clear"/>
            <w:tcMar>
              <w:left w:w="0.0" w:type="dxa"/>
              <w:right w:w="0.0" w:type="dxa"/>
            </w:tcMar>
          </w:tcPr>
          <w:p w:rsidR="00000000" w:rsidDel="00000000" w:rsidP="00000000" w:rsidRDefault="00000000" w:rsidRPr="00000000" w14:paraId="00000018">
            <w:pPr>
              <w:tabs>
                <w:tab w:val="left" w:leader="none" w:pos="360"/>
              </w:tabs>
              <w:jc w:val="both"/>
              <w:rPr/>
            </w:pPr>
            <w:r w:rsidDel="00000000" w:rsidR="00000000" w:rsidRPr="00000000">
              <w:rPr>
                <w:rtl w:val="0"/>
              </w:rPr>
              <w:t xml:space="preserve">Johnny Blythe, Second Vice-President</w:t>
            </w:r>
          </w:p>
        </w:tc>
        <w:tc>
          <w:tcPr>
            <w:shd w:fill="auto" w:val="clear"/>
            <w:tcMar>
              <w:left w:w="0.0" w:type="dxa"/>
              <w:right w:w="0.0" w:type="dxa"/>
            </w:tcMar>
          </w:tcPr>
          <w:p w:rsidR="00000000" w:rsidDel="00000000" w:rsidP="00000000" w:rsidRDefault="00000000" w:rsidRPr="00000000" w14:paraId="00000019">
            <w:pPr>
              <w:tabs>
                <w:tab w:val="left" w:leader="none" w:pos="360"/>
              </w:tabs>
              <w:jc w:val="both"/>
              <w:rPr/>
            </w:pPr>
            <w:r w:rsidDel="00000000" w:rsidR="00000000" w:rsidRPr="00000000">
              <w:rPr>
                <w:rtl w:val="0"/>
              </w:rPr>
              <w:t xml:space="preserve">Ed Brinson, Treasurer</w:t>
            </w:r>
          </w:p>
        </w:tc>
      </w:tr>
      <w:tr>
        <w:trPr>
          <w:cantSplit w:val="0"/>
          <w:trHeight w:val="275" w:hRule="atLeast"/>
          <w:tblHeader w:val="0"/>
        </w:trPr>
        <w:tc>
          <w:tcPr>
            <w:shd w:fill="auto" w:val="clear"/>
            <w:tcMar>
              <w:left w:w="0.0" w:type="dxa"/>
              <w:right w:w="0.0" w:type="dxa"/>
            </w:tcMar>
          </w:tcPr>
          <w:p w:rsidR="00000000" w:rsidDel="00000000" w:rsidP="00000000" w:rsidRDefault="00000000" w:rsidRPr="00000000" w14:paraId="0000001A">
            <w:pPr>
              <w:tabs>
                <w:tab w:val="left" w:leader="none" w:pos="360"/>
              </w:tabs>
              <w:jc w:val="both"/>
              <w:rPr/>
            </w:pPr>
            <w:r w:rsidDel="00000000" w:rsidR="00000000" w:rsidRPr="00000000">
              <w:rPr>
                <w:rtl w:val="0"/>
              </w:rPr>
              <w:t xml:space="preserve">Chris White, South Director</w:t>
            </w:r>
          </w:p>
        </w:tc>
        <w:tc>
          <w:tcPr>
            <w:shd w:fill="auto" w:val="clear"/>
            <w:tcMar>
              <w:left w:w="0.0" w:type="dxa"/>
              <w:right w:w="0.0" w:type="dxa"/>
            </w:tcMar>
          </w:tcPr>
          <w:p w:rsidR="00000000" w:rsidDel="00000000" w:rsidP="00000000" w:rsidRDefault="00000000" w:rsidRPr="00000000" w14:paraId="0000001B">
            <w:pPr>
              <w:tabs>
                <w:tab w:val="left" w:leader="none" w:pos="360"/>
              </w:tabs>
              <w:jc w:val="both"/>
              <w:rPr/>
            </w:pPr>
            <w:r w:rsidDel="00000000" w:rsidR="00000000" w:rsidRPr="00000000">
              <w:rPr>
                <w:rtl w:val="0"/>
              </w:rPr>
            </w:r>
          </w:p>
        </w:tc>
      </w:tr>
    </w:tbl>
    <w:p w:rsidR="00000000" w:rsidDel="00000000" w:rsidP="00000000" w:rsidRDefault="00000000" w:rsidRPr="00000000" w14:paraId="0000001C">
      <w:pPr>
        <w:tabs>
          <w:tab w:val="left" w:leader="none" w:pos="360"/>
        </w:tabs>
        <w:rPr/>
      </w:pPr>
      <w:r w:rsidDel="00000000" w:rsidR="00000000" w:rsidRPr="00000000">
        <w:rPr>
          <w:rtl w:val="0"/>
        </w:rPr>
      </w:r>
    </w:p>
    <w:p w:rsidR="00000000" w:rsidDel="00000000" w:rsidP="00000000" w:rsidRDefault="00000000" w:rsidRPr="00000000" w14:paraId="0000001D">
      <w:pPr>
        <w:tabs>
          <w:tab w:val="left" w:leader="none" w:pos="360"/>
        </w:tabs>
        <w:rPr>
          <w:b w:val="1"/>
        </w:rPr>
      </w:pPr>
      <w:r w:rsidDel="00000000" w:rsidR="00000000" w:rsidRPr="00000000">
        <w:rPr>
          <w:b w:val="1"/>
          <w:rtl w:val="0"/>
        </w:rPr>
        <w:t xml:space="preserve">Meeting Host/Vendor Comments</w:t>
      </w:r>
    </w:p>
    <w:p w:rsidR="00000000" w:rsidDel="00000000" w:rsidP="00000000" w:rsidRDefault="00000000" w:rsidRPr="00000000" w14:paraId="0000001E">
      <w:pPr>
        <w:tabs>
          <w:tab w:val="left" w:leader="none" w:pos="360"/>
        </w:tabs>
        <w:rPr/>
      </w:pPr>
      <w:r w:rsidDel="00000000" w:rsidR="00000000" w:rsidRPr="00000000">
        <w:rPr>
          <w:rtl w:val="0"/>
        </w:rPr>
        <w:tab/>
        <w:t xml:space="preserve">President Causey recognized other PNCFA sponsors</w:t>
      </w:r>
    </w:p>
    <w:p w:rsidR="00000000" w:rsidDel="00000000" w:rsidP="00000000" w:rsidRDefault="00000000" w:rsidRPr="00000000" w14:paraId="0000001F">
      <w:pPr>
        <w:tabs>
          <w:tab w:val="left" w:leader="none" w:pos="360"/>
        </w:tabs>
        <w:rPr>
          <w:b w:val="1"/>
        </w:rPr>
      </w:pPr>
      <w:r w:rsidDel="00000000" w:rsidR="00000000" w:rsidRPr="00000000">
        <w:rPr>
          <w:rtl w:val="0"/>
        </w:rPr>
      </w:r>
    </w:p>
    <w:p w:rsidR="00000000" w:rsidDel="00000000" w:rsidP="00000000" w:rsidRDefault="00000000" w:rsidRPr="00000000" w14:paraId="00000020">
      <w:pPr>
        <w:tabs>
          <w:tab w:val="left" w:leader="none" w:pos="360"/>
        </w:tabs>
        <w:rPr>
          <w:b w:val="1"/>
        </w:rPr>
      </w:pPr>
      <w:r w:rsidDel="00000000" w:rsidR="00000000" w:rsidRPr="00000000">
        <w:rPr>
          <w:b w:val="1"/>
          <w:rtl w:val="0"/>
        </w:rPr>
        <w:t xml:space="preserve">Lifetime Membership Presentations</w:t>
      </w:r>
    </w:p>
    <w:p w:rsidR="00000000" w:rsidDel="00000000" w:rsidP="00000000" w:rsidRDefault="00000000" w:rsidRPr="00000000" w14:paraId="00000021">
      <w:pPr>
        <w:tabs>
          <w:tab w:val="left" w:leader="none" w:pos="360"/>
        </w:tabs>
        <w:rPr/>
      </w:pPr>
      <w:r w:rsidDel="00000000" w:rsidR="00000000" w:rsidRPr="00000000">
        <w:rPr>
          <w:b w:val="1"/>
          <w:rtl w:val="0"/>
        </w:rPr>
        <w:tab/>
      </w:r>
      <w:r w:rsidDel="00000000" w:rsidR="00000000" w:rsidRPr="00000000">
        <w:rPr>
          <w:rtl w:val="0"/>
        </w:rPr>
        <w:t xml:space="preserve">President Causey presented Past President Ron Fowler with his Lifetime Membership certificate.</w:t>
      </w:r>
    </w:p>
    <w:p w:rsidR="00000000" w:rsidDel="00000000" w:rsidP="00000000" w:rsidRDefault="00000000" w:rsidRPr="00000000" w14:paraId="00000022">
      <w:pPr>
        <w:tabs>
          <w:tab w:val="left" w:leader="none" w:pos="360"/>
        </w:tabs>
        <w:rPr/>
      </w:pPr>
      <w:r w:rsidDel="00000000" w:rsidR="00000000" w:rsidRPr="00000000">
        <w:rPr>
          <w:rtl w:val="0"/>
        </w:rPr>
      </w:r>
    </w:p>
    <w:p w:rsidR="00000000" w:rsidDel="00000000" w:rsidP="00000000" w:rsidRDefault="00000000" w:rsidRPr="00000000" w14:paraId="00000023">
      <w:pPr>
        <w:tabs>
          <w:tab w:val="left" w:leader="none" w:pos="360"/>
        </w:tabs>
        <w:rPr>
          <w:b w:val="1"/>
        </w:rPr>
      </w:pPr>
      <w:r w:rsidDel="00000000" w:rsidR="00000000" w:rsidRPr="00000000">
        <w:rPr>
          <w:b w:val="1"/>
          <w:rtl w:val="0"/>
        </w:rPr>
        <w:t xml:space="preserve">Scholarship Presentations</w:t>
      </w:r>
    </w:p>
    <w:p w:rsidR="00000000" w:rsidDel="00000000" w:rsidP="00000000" w:rsidRDefault="00000000" w:rsidRPr="00000000" w14:paraId="00000024">
      <w:pPr>
        <w:tabs>
          <w:tab w:val="left" w:leader="none" w:pos="360"/>
        </w:tabs>
        <w:rPr/>
      </w:pPr>
      <w:r w:rsidDel="00000000" w:rsidR="00000000" w:rsidRPr="00000000">
        <w:rPr>
          <w:rtl w:val="0"/>
        </w:rPr>
        <w:tab/>
        <w:t xml:space="preserve">President Causey presented PNCFA scholarships to the following recipients:</w:t>
      </w:r>
    </w:p>
    <w:p w:rsidR="00000000" w:rsidDel="00000000" w:rsidP="00000000" w:rsidRDefault="00000000" w:rsidRPr="00000000" w14:paraId="00000025">
      <w:pPr>
        <w:tabs>
          <w:tab w:val="left" w:leader="none" w:pos="360"/>
        </w:tabs>
        <w:spacing w:after="240" w:before="240" w:lineRule="auto"/>
        <w:rPr/>
      </w:pPr>
      <w:r w:rsidDel="00000000" w:rsidR="00000000" w:rsidRPr="00000000">
        <w:rPr>
          <w:rtl w:val="0"/>
        </w:rPr>
        <w:t xml:space="preserve">      Ian Jones                       </w:t>
        <w:tab/>
        <w:t xml:space="preserve">Ted Armstrong High School Associate’s Degree</w:t>
      </w:r>
    </w:p>
    <w:p w:rsidR="00000000" w:rsidDel="00000000" w:rsidP="00000000" w:rsidRDefault="00000000" w:rsidRPr="00000000" w14:paraId="00000026">
      <w:pPr>
        <w:keepNext w:val="1"/>
        <w:keepLines w:val="1"/>
        <w:widowControl w:val="0"/>
        <w:tabs>
          <w:tab w:val="left" w:leader="none" w:pos="360"/>
        </w:tabs>
        <w:spacing w:after="240" w:before="240" w:line="240" w:lineRule="auto"/>
        <w:ind w:left="360" w:firstLine="0"/>
        <w:rPr/>
      </w:pPr>
      <w:r w:rsidDel="00000000" w:rsidR="00000000" w:rsidRPr="00000000">
        <w:rPr>
          <w:rtl w:val="0"/>
        </w:rPr>
        <w:t xml:space="preserve">Lela Philemon               </w:t>
        <w:tab/>
        <w:t xml:space="preserve">Jerry Brooks High School Bachelor’s Degree</w:t>
      </w:r>
    </w:p>
    <w:p w:rsidR="00000000" w:rsidDel="00000000" w:rsidP="00000000" w:rsidRDefault="00000000" w:rsidRPr="00000000" w14:paraId="00000027">
      <w:pPr>
        <w:keepNext w:val="1"/>
        <w:keepLines w:val="1"/>
        <w:widowControl w:val="0"/>
        <w:tabs>
          <w:tab w:val="left" w:leader="none" w:pos="360"/>
        </w:tabs>
        <w:spacing w:after="240" w:before="240" w:line="240" w:lineRule="auto"/>
        <w:ind w:left="360" w:firstLine="0"/>
        <w:rPr/>
      </w:pPr>
      <w:r w:rsidDel="00000000" w:rsidR="00000000" w:rsidRPr="00000000">
        <w:rPr>
          <w:rtl w:val="0"/>
        </w:rPr>
        <w:t xml:space="preserve">Katelyn Belton              </w:t>
        <w:tab/>
        <w:t xml:space="preserve">Chris Hooper Firefighter’s Associate’s Degree</w:t>
      </w:r>
    </w:p>
    <w:p w:rsidR="00000000" w:rsidDel="00000000" w:rsidP="00000000" w:rsidRDefault="00000000" w:rsidRPr="00000000" w14:paraId="00000028">
      <w:pPr>
        <w:keepNext w:val="1"/>
        <w:keepLines w:val="1"/>
        <w:widowControl w:val="0"/>
        <w:tabs>
          <w:tab w:val="left" w:leader="none" w:pos="360"/>
        </w:tabs>
        <w:spacing w:after="240" w:before="240" w:line="240" w:lineRule="auto"/>
        <w:ind w:left="360" w:firstLine="0"/>
        <w:rPr/>
      </w:pPr>
      <w:r w:rsidDel="00000000" w:rsidR="00000000" w:rsidRPr="00000000">
        <w:rPr>
          <w:rtl w:val="0"/>
        </w:rPr>
        <w:t xml:space="preserve">Edward Hampton         </w:t>
        <w:tab/>
        <w:t xml:space="preserve">Donald Whitaker Firefighter’s Bachelor’s Degree</w:t>
      </w:r>
    </w:p>
    <w:p w:rsidR="00000000" w:rsidDel="00000000" w:rsidP="00000000" w:rsidRDefault="00000000" w:rsidRPr="00000000" w14:paraId="00000029">
      <w:pPr>
        <w:keepNext w:val="1"/>
        <w:keepLines w:val="1"/>
        <w:widowControl w:val="0"/>
        <w:tabs>
          <w:tab w:val="left" w:leader="none" w:pos="360"/>
        </w:tabs>
        <w:spacing w:after="240" w:before="240" w:line="240" w:lineRule="auto"/>
        <w:ind w:left="360" w:firstLine="0"/>
        <w:rPr/>
      </w:pPr>
      <w:r w:rsidDel="00000000" w:rsidR="00000000" w:rsidRPr="00000000">
        <w:rPr>
          <w:rtl w:val="0"/>
        </w:rPr>
        <w:t xml:space="preserve">Justin Lanning               </w:t>
        <w:tab/>
        <w:t xml:space="preserve">Bobby T. Wilson Master’s Degree </w:t>
      </w:r>
    </w:p>
    <w:p w:rsidR="00000000" w:rsidDel="00000000" w:rsidP="00000000" w:rsidRDefault="00000000" w:rsidRPr="00000000" w14:paraId="0000002A">
      <w:pPr>
        <w:tabs>
          <w:tab w:val="left" w:leader="none" w:pos="360"/>
        </w:tabs>
        <w:rPr/>
      </w:pPr>
      <w:r w:rsidDel="00000000" w:rsidR="00000000" w:rsidRPr="00000000">
        <w:rPr>
          <w:rtl w:val="0"/>
        </w:rPr>
      </w:r>
    </w:p>
    <w:p w:rsidR="00000000" w:rsidDel="00000000" w:rsidP="00000000" w:rsidRDefault="00000000" w:rsidRPr="00000000" w14:paraId="0000002B">
      <w:pPr>
        <w:tabs>
          <w:tab w:val="left" w:leader="none" w:pos="360"/>
        </w:tabs>
        <w:rPr/>
      </w:pPr>
      <w:r w:rsidDel="00000000" w:rsidR="00000000" w:rsidRPr="00000000">
        <w:rPr>
          <w:rtl w:val="0"/>
        </w:rPr>
      </w:r>
    </w:p>
    <w:p w:rsidR="00000000" w:rsidDel="00000000" w:rsidP="00000000" w:rsidRDefault="00000000" w:rsidRPr="00000000" w14:paraId="0000002C">
      <w:pPr>
        <w:tabs>
          <w:tab w:val="left" w:leader="none" w:pos="360"/>
        </w:tabs>
        <w:rPr>
          <w:b w:val="1"/>
        </w:rPr>
      </w:pPr>
      <w:r w:rsidDel="00000000" w:rsidR="00000000" w:rsidRPr="00000000">
        <w:rPr>
          <w:b w:val="1"/>
          <w:rtl w:val="0"/>
        </w:rPr>
        <w:t xml:space="preserve">Meeting Minutes</w:t>
      </w:r>
    </w:p>
    <w:p w:rsidR="00000000" w:rsidDel="00000000" w:rsidP="00000000" w:rsidRDefault="00000000" w:rsidRPr="00000000" w14:paraId="0000002D">
      <w:pPr>
        <w:tabs>
          <w:tab w:val="left" w:leader="none" w:pos="360"/>
        </w:tabs>
        <w:rPr/>
      </w:pPr>
      <w:r w:rsidDel="00000000" w:rsidR="00000000" w:rsidRPr="00000000">
        <w:rPr>
          <w:rtl w:val="0"/>
        </w:rPr>
        <w:tab/>
        <w:t xml:space="preserve">The minutes from the April 26, 2023 association meeting were presented for approval.  Copies were distributed to all attendees.  Tim Bradley motioned to approve the minutes.  Chris Davis seconded the motion.  The vote was unanimous.</w:t>
      </w:r>
    </w:p>
    <w:p w:rsidR="00000000" w:rsidDel="00000000" w:rsidP="00000000" w:rsidRDefault="00000000" w:rsidRPr="00000000" w14:paraId="0000002E">
      <w:pPr>
        <w:tabs>
          <w:tab w:val="left" w:leader="none" w:pos="360"/>
        </w:tabs>
        <w:rPr/>
      </w:pPr>
      <w:r w:rsidDel="00000000" w:rsidR="00000000" w:rsidRPr="00000000">
        <w:rPr>
          <w:rtl w:val="0"/>
        </w:rPr>
      </w:r>
    </w:p>
    <w:p w:rsidR="00000000" w:rsidDel="00000000" w:rsidP="00000000" w:rsidRDefault="00000000" w:rsidRPr="00000000" w14:paraId="0000002F">
      <w:pPr>
        <w:tabs>
          <w:tab w:val="left" w:leader="none" w:pos="360"/>
        </w:tabs>
        <w:rPr>
          <w:b w:val="1"/>
        </w:rPr>
      </w:pPr>
      <w:r w:rsidDel="00000000" w:rsidR="00000000" w:rsidRPr="00000000">
        <w:rPr>
          <w:rtl w:val="0"/>
        </w:rPr>
      </w:r>
    </w:p>
    <w:p w:rsidR="00000000" w:rsidDel="00000000" w:rsidP="00000000" w:rsidRDefault="00000000" w:rsidRPr="00000000" w14:paraId="00000030">
      <w:pPr>
        <w:tabs>
          <w:tab w:val="left" w:leader="none" w:pos="360"/>
        </w:tabs>
        <w:rPr>
          <w:b w:val="1"/>
        </w:rPr>
      </w:pPr>
      <w:r w:rsidDel="00000000" w:rsidR="00000000" w:rsidRPr="00000000">
        <w:rPr>
          <w:b w:val="1"/>
          <w:rtl w:val="0"/>
        </w:rPr>
        <w:t xml:space="preserve">Treasurer’s Report</w:t>
      </w:r>
    </w:p>
    <w:p w:rsidR="00000000" w:rsidDel="00000000" w:rsidP="00000000" w:rsidRDefault="00000000" w:rsidRPr="00000000" w14:paraId="00000031">
      <w:pPr>
        <w:tabs>
          <w:tab w:val="left" w:leader="none" w:pos="360"/>
        </w:tabs>
        <w:rPr>
          <w:b w:val="1"/>
        </w:rPr>
      </w:pPr>
      <w:r w:rsidDel="00000000" w:rsidR="00000000" w:rsidRPr="00000000">
        <w:rPr>
          <w:rtl w:val="0"/>
        </w:rPr>
        <w:tab/>
        <w:t xml:space="preserve">Ed Brinson presented the details of the Treasurer's report.  Copies were distributed to all attendees.    Jerry Brooks motioned to approve the Treasurer’s report.  Eric Hoffman seconded the report.  The vote was unanimous.</w:t>
      </w:r>
      <w:r w:rsidDel="00000000" w:rsidR="00000000" w:rsidRPr="00000000">
        <w:rPr>
          <w:rtl w:val="0"/>
        </w:rPr>
      </w:r>
    </w:p>
    <w:p w:rsidR="00000000" w:rsidDel="00000000" w:rsidP="00000000" w:rsidRDefault="00000000" w:rsidRPr="00000000" w14:paraId="00000032">
      <w:pPr>
        <w:tabs>
          <w:tab w:val="left" w:leader="none" w:pos="360"/>
        </w:tabs>
        <w:rPr>
          <w:b w:val="1"/>
        </w:rPr>
      </w:pPr>
      <w:r w:rsidDel="00000000" w:rsidR="00000000" w:rsidRPr="00000000">
        <w:rPr>
          <w:rtl w:val="0"/>
        </w:rPr>
      </w:r>
    </w:p>
    <w:p w:rsidR="00000000" w:rsidDel="00000000" w:rsidP="00000000" w:rsidRDefault="00000000" w:rsidRPr="00000000" w14:paraId="00000033">
      <w:pPr>
        <w:tabs>
          <w:tab w:val="left" w:leader="none" w:pos="360"/>
        </w:tabs>
        <w:rPr>
          <w:b w:val="1"/>
        </w:rPr>
      </w:pPr>
      <w:r w:rsidDel="00000000" w:rsidR="00000000" w:rsidRPr="00000000">
        <w:rPr>
          <w:b w:val="1"/>
          <w:rtl w:val="0"/>
        </w:rPr>
        <w:t xml:space="preserve">Agency Reports</w:t>
      </w:r>
    </w:p>
    <w:p w:rsidR="00000000" w:rsidDel="00000000" w:rsidP="00000000" w:rsidRDefault="00000000" w:rsidRPr="00000000" w14:paraId="00000034">
      <w:pPr>
        <w:tabs>
          <w:tab w:val="left" w:leader="none" w:pos="360"/>
        </w:tabs>
        <w:rPr>
          <w:b w:val="1"/>
        </w:rPr>
      </w:pPr>
      <w:r w:rsidDel="00000000" w:rsidR="00000000" w:rsidRPr="00000000">
        <w:rPr>
          <w:b w:val="1"/>
          <w:rtl w:val="0"/>
        </w:rPr>
        <w:tab/>
        <w:t xml:space="preserve">NCSFA-Tim Bradley</w:t>
      </w:r>
    </w:p>
    <w:p w:rsidR="00000000" w:rsidDel="00000000" w:rsidP="00000000" w:rsidRDefault="00000000" w:rsidRPr="00000000" w14:paraId="00000035">
      <w:pPr>
        <w:tabs>
          <w:tab w:val="left" w:leader="none" w:pos="360"/>
        </w:tabs>
        <w:rPr>
          <w:b w:val="1"/>
        </w:rPr>
      </w:pPr>
      <w:r w:rsidDel="00000000" w:rsidR="00000000" w:rsidRPr="00000000">
        <w:rPr>
          <w:b w:val="1"/>
          <w:rtl w:val="0"/>
        </w:rPr>
        <w:tab/>
        <w:t xml:space="preserve">NCAFC-Wesley Hutchins</w:t>
      </w:r>
    </w:p>
    <w:p w:rsidR="00000000" w:rsidDel="00000000" w:rsidP="00000000" w:rsidRDefault="00000000" w:rsidRPr="00000000" w14:paraId="00000036">
      <w:pPr>
        <w:tabs>
          <w:tab w:val="left" w:leader="none" w:pos="360"/>
        </w:tabs>
        <w:rPr>
          <w:b w:val="1"/>
        </w:rPr>
      </w:pPr>
      <w:r w:rsidDel="00000000" w:rsidR="00000000" w:rsidRPr="00000000">
        <w:rPr>
          <w:b w:val="1"/>
          <w:rtl w:val="0"/>
        </w:rPr>
        <w:tab/>
        <w:t xml:space="preserve">NCAFMA-Carmon</w:t>
      </w:r>
    </w:p>
    <w:p w:rsidR="00000000" w:rsidDel="00000000" w:rsidP="00000000" w:rsidRDefault="00000000" w:rsidRPr="00000000" w14:paraId="00000037">
      <w:pPr>
        <w:tabs>
          <w:tab w:val="left" w:leader="none" w:pos="360"/>
        </w:tabs>
        <w:rPr>
          <w:b w:val="1"/>
        </w:rPr>
      </w:pPr>
      <w:r w:rsidDel="00000000" w:rsidR="00000000" w:rsidRPr="00000000">
        <w:rPr>
          <w:b w:val="1"/>
          <w:rtl w:val="0"/>
        </w:rPr>
        <w:tab/>
        <w:t xml:space="preserve">NCFFF-Tim O’Loane and David Swaim</w:t>
      </w:r>
    </w:p>
    <w:p w:rsidR="00000000" w:rsidDel="00000000" w:rsidP="00000000" w:rsidRDefault="00000000" w:rsidRPr="00000000" w14:paraId="00000038">
      <w:pPr>
        <w:tabs>
          <w:tab w:val="left" w:leader="none" w:pos="360"/>
        </w:tabs>
        <w:rPr>
          <w:b w:val="1"/>
        </w:rPr>
      </w:pPr>
      <w:r w:rsidDel="00000000" w:rsidR="00000000" w:rsidRPr="00000000">
        <w:rPr>
          <w:b w:val="1"/>
          <w:rtl w:val="0"/>
        </w:rPr>
        <w:tab/>
        <w:t xml:space="preserve">OSFM-Brian Taylor</w:t>
      </w:r>
    </w:p>
    <w:p w:rsidR="00000000" w:rsidDel="00000000" w:rsidP="00000000" w:rsidRDefault="00000000" w:rsidRPr="00000000" w14:paraId="00000039">
      <w:pPr>
        <w:tabs>
          <w:tab w:val="left" w:leader="none" w:pos="360"/>
        </w:tabs>
        <w:rPr>
          <w:b w:val="1"/>
        </w:rPr>
      </w:pPr>
      <w:r w:rsidDel="00000000" w:rsidR="00000000" w:rsidRPr="00000000">
        <w:rPr>
          <w:b w:val="1"/>
          <w:rtl w:val="0"/>
        </w:rPr>
        <w:tab/>
        <w:t xml:space="preserve">Southeastern Association of Fire Chiefs-Jennifer Smith</w:t>
      </w:r>
    </w:p>
    <w:p w:rsidR="00000000" w:rsidDel="00000000" w:rsidP="00000000" w:rsidRDefault="00000000" w:rsidRPr="00000000" w14:paraId="0000003A">
      <w:pPr>
        <w:tabs>
          <w:tab w:val="left" w:leader="none" w:pos="360"/>
        </w:tabs>
        <w:rPr>
          <w:b w:val="1"/>
        </w:rPr>
      </w:pPr>
      <w:r w:rsidDel="00000000" w:rsidR="00000000" w:rsidRPr="00000000">
        <w:rPr>
          <w:b w:val="1"/>
          <w:rtl w:val="0"/>
        </w:rPr>
        <w:tab/>
        <w:t xml:space="preserve">NC Community College-</w:t>
      </w:r>
    </w:p>
    <w:p w:rsidR="00000000" w:rsidDel="00000000" w:rsidP="00000000" w:rsidRDefault="00000000" w:rsidRPr="00000000" w14:paraId="0000003B">
      <w:pPr>
        <w:tabs>
          <w:tab w:val="left" w:leader="none" w:pos="360"/>
        </w:tabs>
        <w:rPr>
          <w:b w:val="1"/>
        </w:rPr>
      </w:pPr>
      <w:r w:rsidDel="00000000" w:rsidR="00000000" w:rsidRPr="00000000">
        <w:rPr>
          <w:b w:val="1"/>
          <w:rtl w:val="0"/>
        </w:rPr>
        <w:tab/>
        <w:t xml:space="preserve">NC Emergency Management-</w:t>
      </w:r>
    </w:p>
    <w:p w:rsidR="00000000" w:rsidDel="00000000" w:rsidP="00000000" w:rsidRDefault="00000000" w:rsidRPr="00000000" w14:paraId="0000003C">
      <w:pPr>
        <w:tabs>
          <w:tab w:val="left" w:leader="none" w:pos="360"/>
        </w:tabs>
        <w:rPr>
          <w:b w:val="1"/>
        </w:rPr>
      </w:pPr>
      <w:r w:rsidDel="00000000" w:rsidR="00000000" w:rsidRPr="00000000">
        <w:rPr>
          <w:b w:val="1"/>
          <w:rtl w:val="0"/>
        </w:rPr>
        <w:tab/>
        <w:t xml:space="preserve">NVFC- Quinten Cash</w:t>
      </w:r>
    </w:p>
    <w:p w:rsidR="00000000" w:rsidDel="00000000" w:rsidP="00000000" w:rsidRDefault="00000000" w:rsidRPr="00000000" w14:paraId="0000003D">
      <w:pPr>
        <w:tabs>
          <w:tab w:val="left" w:leader="none" w:pos="360"/>
        </w:tabs>
        <w:rPr>
          <w:b w:val="1"/>
        </w:rPr>
      </w:pPr>
      <w:r w:rsidDel="00000000" w:rsidR="00000000" w:rsidRPr="00000000">
        <w:rPr>
          <w:rtl w:val="0"/>
        </w:rPr>
      </w:r>
    </w:p>
    <w:p w:rsidR="00000000" w:rsidDel="00000000" w:rsidP="00000000" w:rsidRDefault="00000000" w:rsidRPr="00000000" w14:paraId="0000003E">
      <w:pPr>
        <w:tabs>
          <w:tab w:val="left" w:leader="none" w:pos="360"/>
        </w:tabs>
        <w:rPr>
          <w:b w:val="1"/>
        </w:rPr>
      </w:pPr>
      <w:r w:rsidDel="00000000" w:rsidR="00000000" w:rsidRPr="00000000">
        <w:rPr>
          <w:b w:val="1"/>
          <w:rtl w:val="0"/>
        </w:rPr>
        <w:t xml:space="preserve">Old Business</w:t>
      </w:r>
    </w:p>
    <w:p w:rsidR="00000000" w:rsidDel="00000000" w:rsidP="00000000" w:rsidRDefault="00000000" w:rsidRPr="00000000" w14:paraId="0000003F">
      <w:pPr>
        <w:tabs>
          <w:tab w:val="left" w:leader="none" w:pos="360"/>
          <w:tab w:val="left" w:leader="none" w:pos="5587"/>
        </w:tabs>
        <w:rPr/>
      </w:pPr>
      <w:r w:rsidDel="00000000" w:rsidR="00000000" w:rsidRPr="00000000">
        <w:rPr>
          <w:b w:val="1"/>
          <w:rtl w:val="0"/>
        </w:rPr>
        <w:tab/>
      </w:r>
      <w:r w:rsidDel="00000000" w:rsidR="00000000" w:rsidRPr="00000000">
        <w:rPr>
          <w:rtl w:val="0"/>
        </w:rPr>
        <w:t xml:space="preserve">No old business came before the membership.</w:t>
        <w:tab/>
      </w:r>
    </w:p>
    <w:p w:rsidR="00000000" w:rsidDel="00000000" w:rsidP="00000000" w:rsidRDefault="00000000" w:rsidRPr="00000000" w14:paraId="00000040">
      <w:pPr>
        <w:tabs>
          <w:tab w:val="left" w:leader="none" w:pos="360"/>
          <w:tab w:val="left" w:leader="none" w:pos="5587"/>
        </w:tabs>
        <w:rPr/>
      </w:pPr>
      <w:r w:rsidDel="00000000" w:rsidR="00000000" w:rsidRPr="00000000">
        <w:rPr>
          <w:rtl w:val="0"/>
        </w:rPr>
      </w:r>
    </w:p>
    <w:p w:rsidR="00000000" w:rsidDel="00000000" w:rsidP="00000000" w:rsidRDefault="00000000" w:rsidRPr="00000000" w14:paraId="00000041">
      <w:pPr>
        <w:tabs>
          <w:tab w:val="left" w:leader="none" w:pos="360"/>
          <w:tab w:val="left" w:leader="none" w:pos="5587"/>
        </w:tabs>
        <w:rPr>
          <w:b w:val="1"/>
        </w:rPr>
      </w:pPr>
      <w:r w:rsidDel="00000000" w:rsidR="00000000" w:rsidRPr="00000000">
        <w:rPr>
          <w:b w:val="1"/>
          <w:rtl w:val="0"/>
        </w:rPr>
        <w:t xml:space="preserve">New Business</w:t>
      </w:r>
    </w:p>
    <w:p w:rsidR="00000000" w:rsidDel="00000000" w:rsidP="00000000" w:rsidRDefault="00000000" w:rsidRPr="00000000" w14:paraId="00000042">
      <w:pPr>
        <w:tabs>
          <w:tab w:val="left" w:leader="none" w:pos="360"/>
          <w:tab w:val="left" w:leader="none" w:pos="5587"/>
        </w:tabs>
        <w:rPr>
          <w:b w:val="1"/>
        </w:rPr>
      </w:pPr>
      <w:r w:rsidDel="00000000" w:rsidR="00000000" w:rsidRPr="00000000">
        <w:rPr>
          <w:rtl w:val="0"/>
        </w:rPr>
      </w:r>
    </w:p>
    <w:p w:rsidR="00000000" w:rsidDel="00000000" w:rsidP="00000000" w:rsidRDefault="00000000" w:rsidRPr="00000000" w14:paraId="00000043">
      <w:pPr>
        <w:tabs>
          <w:tab w:val="left" w:leader="none" w:pos="360"/>
          <w:tab w:val="left" w:leader="none" w:pos="5587"/>
        </w:tabs>
        <w:rPr>
          <w:b w:val="1"/>
        </w:rPr>
      </w:pPr>
      <w:r w:rsidDel="00000000" w:rsidR="00000000" w:rsidRPr="00000000">
        <w:rPr>
          <w:b w:val="1"/>
          <w:rtl w:val="0"/>
        </w:rPr>
        <w:t xml:space="preserve">October Election of Officers</w:t>
      </w:r>
    </w:p>
    <w:p w:rsidR="00000000" w:rsidDel="00000000" w:rsidP="00000000" w:rsidRDefault="00000000" w:rsidRPr="00000000" w14:paraId="00000044">
      <w:pPr>
        <w:tabs>
          <w:tab w:val="left" w:leader="none" w:pos="360"/>
          <w:tab w:val="left" w:leader="none" w:pos="5587"/>
        </w:tabs>
        <w:rPr/>
      </w:pPr>
      <w:r w:rsidDel="00000000" w:rsidR="00000000" w:rsidRPr="00000000">
        <w:rPr>
          <w:rtl w:val="0"/>
        </w:rPr>
        <w:tab/>
        <w:t xml:space="preserve">President Causey introduced the three candidates running for the North Director position.</w:t>
      </w:r>
    </w:p>
    <w:p w:rsidR="00000000" w:rsidDel="00000000" w:rsidP="00000000" w:rsidRDefault="00000000" w:rsidRPr="00000000" w14:paraId="00000045">
      <w:pPr>
        <w:tabs>
          <w:tab w:val="left" w:leader="none" w:pos="360"/>
          <w:tab w:val="left" w:leader="none" w:pos="5587"/>
        </w:tabs>
        <w:rPr/>
      </w:pPr>
      <w:r w:rsidDel="00000000" w:rsidR="00000000" w:rsidRPr="00000000">
        <w:rPr>
          <w:rtl w:val="0"/>
        </w:rPr>
        <w:t xml:space="preserve">David Swaim from the Drewry Fire Department, David Swaim from the Durham Fire Department, and Jamie Fore from the Old Richmond Fire Department.  President Causey opened the floor for nominations.  No nominations were received from the floor and nominations were closed.  Each candidate was given 5 minutes to speak to the membership.  A vote will be held at the October meeting.  </w:t>
      </w:r>
    </w:p>
    <w:p w:rsidR="00000000" w:rsidDel="00000000" w:rsidP="00000000" w:rsidRDefault="00000000" w:rsidRPr="00000000" w14:paraId="00000046">
      <w:pPr>
        <w:tabs>
          <w:tab w:val="left" w:leader="none" w:pos="360"/>
          <w:tab w:val="left" w:leader="none" w:pos="5587"/>
        </w:tabs>
        <w:rPr/>
      </w:pPr>
      <w:r w:rsidDel="00000000" w:rsidR="00000000" w:rsidRPr="00000000">
        <w:rPr>
          <w:rtl w:val="0"/>
        </w:rPr>
        <w:tab/>
      </w:r>
    </w:p>
    <w:p w:rsidR="00000000" w:rsidDel="00000000" w:rsidP="00000000" w:rsidRDefault="00000000" w:rsidRPr="00000000" w14:paraId="00000047">
      <w:pPr>
        <w:tabs>
          <w:tab w:val="left" w:leader="none" w:pos="360"/>
          <w:tab w:val="left" w:leader="none" w:pos="5587"/>
        </w:tabs>
        <w:rPr/>
      </w:pPr>
      <w:r w:rsidDel="00000000" w:rsidR="00000000" w:rsidRPr="00000000">
        <w:rPr>
          <w:rtl w:val="0"/>
        </w:rPr>
        <w:tab/>
        <w:t xml:space="preserve">President Causey informed the membership the position for Treasurer was up for election.  President Causey advised one candidate has submit their name for treasurer, Ed Brinson.  President Causey opened the floor for nominations for treasurer.  No nominations were received from the floor and nominations were closed.  Ed Brinson </w:t>
      </w:r>
    </w:p>
    <w:p w:rsidR="00000000" w:rsidDel="00000000" w:rsidP="00000000" w:rsidRDefault="00000000" w:rsidRPr="00000000" w14:paraId="00000048">
      <w:pPr>
        <w:tabs>
          <w:tab w:val="left" w:leader="none" w:pos="360"/>
        </w:tabs>
        <w:rPr/>
      </w:pPr>
      <w:r w:rsidDel="00000000" w:rsidR="00000000" w:rsidRPr="00000000">
        <w:rPr>
          <w:rtl w:val="0"/>
        </w:rPr>
      </w:r>
    </w:p>
    <w:p w:rsidR="00000000" w:rsidDel="00000000" w:rsidP="00000000" w:rsidRDefault="00000000" w:rsidRPr="00000000" w14:paraId="00000049">
      <w:pPr>
        <w:tabs>
          <w:tab w:val="left" w:leader="none" w:pos="360"/>
        </w:tabs>
        <w:rPr>
          <w:b w:val="1"/>
        </w:rPr>
      </w:pPr>
      <w:r w:rsidDel="00000000" w:rsidR="00000000" w:rsidRPr="00000000">
        <w:rPr>
          <w:b w:val="1"/>
          <w:rtl w:val="0"/>
        </w:rPr>
        <w:t xml:space="preserve">Next Meeting</w:t>
      </w:r>
    </w:p>
    <w:p w:rsidR="00000000" w:rsidDel="00000000" w:rsidP="00000000" w:rsidRDefault="00000000" w:rsidRPr="00000000" w14:paraId="0000004A">
      <w:pPr>
        <w:tabs>
          <w:tab w:val="left" w:leader="none" w:pos="360"/>
        </w:tabs>
        <w:rPr/>
      </w:pPr>
      <w:r w:rsidDel="00000000" w:rsidR="00000000" w:rsidRPr="00000000">
        <w:rPr>
          <w:rtl w:val="0"/>
        </w:rPr>
        <w:tab/>
        <w:t xml:space="preserve">The next meeting will be held at the Elkin Fire Department on October 25th.</w:t>
      </w:r>
    </w:p>
    <w:p w:rsidR="00000000" w:rsidDel="00000000" w:rsidP="00000000" w:rsidRDefault="00000000" w:rsidRPr="00000000" w14:paraId="0000004B">
      <w:pPr>
        <w:tabs>
          <w:tab w:val="left" w:leader="none" w:pos="360"/>
        </w:tabs>
        <w:rPr>
          <w:b w:val="1"/>
        </w:rPr>
      </w:pPr>
      <w:r w:rsidDel="00000000" w:rsidR="00000000" w:rsidRPr="00000000">
        <w:rPr>
          <w:rtl w:val="0"/>
        </w:rPr>
      </w:r>
    </w:p>
    <w:p w:rsidR="00000000" w:rsidDel="00000000" w:rsidP="00000000" w:rsidRDefault="00000000" w:rsidRPr="00000000" w14:paraId="0000004C">
      <w:pPr>
        <w:tabs>
          <w:tab w:val="left" w:leader="none" w:pos="360"/>
        </w:tabs>
        <w:rPr>
          <w:b w:val="1"/>
        </w:rPr>
      </w:pPr>
      <w:r w:rsidDel="00000000" w:rsidR="00000000" w:rsidRPr="00000000">
        <w:rPr>
          <w:b w:val="1"/>
          <w:rtl w:val="0"/>
        </w:rPr>
        <w:t xml:space="preserve">Adjournment </w:t>
      </w:r>
    </w:p>
    <w:p w:rsidR="00000000" w:rsidDel="00000000" w:rsidP="00000000" w:rsidRDefault="00000000" w:rsidRPr="00000000" w14:paraId="0000004D">
      <w:pPr>
        <w:tabs>
          <w:tab w:val="left" w:leader="none" w:pos="360"/>
        </w:tabs>
        <w:rPr/>
      </w:pPr>
      <w:r w:rsidDel="00000000" w:rsidR="00000000" w:rsidRPr="00000000">
        <w:rPr>
          <w:b w:val="1"/>
          <w:rtl w:val="0"/>
        </w:rPr>
        <w:tab/>
      </w:r>
      <w:r w:rsidDel="00000000" w:rsidR="00000000" w:rsidRPr="00000000">
        <w:rPr>
          <w:rtl w:val="0"/>
        </w:rPr>
        <w:t xml:space="preserve">President Causey adjourned the meeting at 8:00 PM.</w:t>
      </w:r>
    </w:p>
    <w:p w:rsidR="00000000" w:rsidDel="00000000" w:rsidP="00000000" w:rsidRDefault="00000000" w:rsidRPr="00000000" w14:paraId="0000004E">
      <w:pPr>
        <w:tabs>
          <w:tab w:val="left" w:leader="none" w:pos="360"/>
        </w:tabs>
        <w:rPr/>
      </w:pPr>
      <w:r w:rsidDel="00000000" w:rsidR="00000000" w:rsidRPr="00000000">
        <w:rPr>
          <w:rtl w:val="0"/>
        </w:rPr>
      </w:r>
    </w:p>
    <w:p w:rsidR="00000000" w:rsidDel="00000000" w:rsidP="00000000" w:rsidRDefault="00000000" w:rsidRPr="00000000" w14:paraId="0000004F">
      <w:pPr>
        <w:tabs>
          <w:tab w:val="left" w:leader="none" w:pos="360"/>
        </w:tabs>
        <w:rPr/>
      </w:pPr>
      <w:r w:rsidDel="00000000" w:rsidR="00000000" w:rsidRPr="00000000">
        <w:rPr>
          <w:rtl w:val="0"/>
        </w:rPr>
      </w:r>
    </w:p>
    <w:sectPr>
      <w:footerReference r:id="rId8" w:type="default"/>
      <w:pgSz w:h="15840" w:w="12240" w:orient="portrait"/>
      <w:pgMar w:bottom="1080" w:top="993"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urgette">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Corsiva" w:cs="Corsiva" w:eastAsia="Corsiva" w:hAnsi="Corsiva"/>
        <w:b w:val="1"/>
        <w:i w:val="0"/>
        <w:smallCaps w:val="0"/>
        <w:strike w:val="0"/>
        <w:color w:val="000000"/>
        <w:sz w:val="28"/>
        <w:szCs w:val="2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rPr>
  </w:style>
  <w:style w:type="paragraph" w:styleId="Heading2">
    <w:name w:val="heading 2"/>
    <w:basedOn w:val="Normal"/>
    <w:next w:val="Normal"/>
    <w:pPr>
      <w:keepNext w:val="1"/>
      <w:jc w:val="center"/>
    </w:pPr>
    <w:rPr>
      <w:sz w:val="28"/>
      <w:szCs w:val="28"/>
    </w:rPr>
  </w:style>
  <w:style w:type="paragraph" w:styleId="Heading3">
    <w:name w:val="heading 3"/>
    <w:basedOn w:val="Normal"/>
    <w:next w:val="Normal"/>
    <w:pPr>
      <w:keepNext w:val="1"/>
    </w:pPr>
    <w:rPr>
      <w:rFonts w:ascii="Courgette" w:cs="Courgette" w:eastAsia="Courgette" w:hAnsi="Courgette"/>
      <w:sz w:val="44"/>
      <w:szCs w:val="4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144"/>
      <w:szCs w:val="144"/>
    </w:rPr>
  </w:style>
  <w:style w:type="paragraph" w:styleId="Normal" w:default="1">
    <w:name w:val="Normal"/>
    <w:qFormat w:val="1"/>
    <w:rPr>
      <w:sz w:val="24"/>
      <w:szCs w:val="24"/>
    </w:rPr>
  </w:style>
  <w:style w:type="paragraph" w:styleId="Heading1">
    <w:name w:val="heading 1"/>
    <w:basedOn w:val="Normal"/>
    <w:next w:val="Normal"/>
    <w:qFormat w:val="1"/>
    <w:pPr>
      <w:keepNext w:val="1"/>
      <w:outlineLvl w:val="0"/>
    </w:pPr>
    <w:rPr>
      <w:sz w:val="28"/>
    </w:rPr>
  </w:style>
  <w:style w:type="paragraph" w:styleId="Heading2">
    <w:name w:val="heading 2"/>
    <w:basedOn w:val="Normal"/>
    <w:next w:val="Normal"/>
    <w:qFormat w:val="1"/>
    <w:pPr>
      <w:keepNext w:val="1"/>
      <w:jc w:val="center"/>
      <w:outlineLvl w:val="1"/>
    </w:pPr>
    <w:rPr>
      <w:sz w:val="28"/>
    </w:rPr>
  </w:style>
  <w:style w:type="paragraph" w:styleId="Heading3">
    <w:name w:val="heading 3"/>
    <w:basedOn w:val="Normal"/>
    <w:next w:val="Normal"/>
    <w:qFormat w:val="1"/>
    <w:pPr>
      <w:keepNext w:val="1"/>
      <w:outlineLvl w:val="2"/>
    </w:pPr>
    <w:rPr>
      <w:rFonts w:ascii="Brush Script MT" w:hAnsi="Brush Script MT"/>
      <w:sz w:val="4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pPr>
      <w:jc w:val="center"/>
    </w:pPr>
    <w:rPr>
      <w:sz w:val="14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Caption">
    <w:name w:val="caption"/>
    <w:basedOn w:val="Normal"/>
    <w:next w:val="Normal"/>
    <w:qFormat w:val="1"/>
    <w:pPr>
      <w:jc w:val="center"/>
    </w:pPr>
    <w:rPr>
      <w:rFonts w:ascii="Monotype Corsiva" w:hAnsi="Monotype Corsiva"/>
      <w:sz w:val="44"/>
    </w:rPr>
  </w:style>
  <w:style w:type="paragraph" w:styleId="ReplyForwardToFromDate" w:customStyle="1">
    <w:name w:val="Reply/Forward To: From: Date:"/>
    <w:basedOn w:val="Normal"/>
    <w:pPr>
      <w:pBdr>
        <w:left w:color="auto" w:space="1" w:sz="18" w:val="single"/>
      </w:pBdr>
      <w:ind w:left="1080" w:hanging="1080"/>
    </w:pPr>
    <w:rPr>
      <w:rFonts w:ascii="Arial" w:hAnsi="Arial"/>
      <w:sz w:val="20"/>
      <w:szCs w:val="20"/>
      <w:lang w:bidi="he-IL"/>
    </w:rPr>
  </w:style>
  <w:style w:type="paragraph" w:styleId="List">
    <w:name w:val="List"/>
    <w:basedOn w:val="Normal"/>
    <w:pPr>
      <w:ind w:left="360" w:hanging="360"/>
    </w:pPr>
    <w:rPr>
      <w:rFonts w:ascii="Arial" w:hAnsi="Arial"/>
      <w:sz w:val="20"/>
      <w:szCs w:val="20"/>
      <w:lang w:bidi="he-IL"/>
    </w:rPr>
  </w:style>
  <w:style w:type="paragraph" w:styleId="BodyText">
    <w:name w:val="Body Text"/>
    <w:basedOn w:val="Normal"/>
    <w:pPr>
      <w:spacing w:after="120"/>
    </w:pPr>
    <w:rPr>
      <w:rFonts w:ascii="Arial" w:hAnsi="Arial"/>
      <w:sz w:val="20"/>
      <w:szCs w:val="20"/>
      <w:lang w:bidi="he-IL"/>
    </w:rPr>
  </w:style>
  <w:style w:type="paragraph" w:styleId="BodyTextIndent">
    <w:name w:val="Body Text Indent"/>
    <w:basedOn w:val="Normal"/>
    <w:pPr>
      <w:spacing w:after="120"/>
      <w:ind w:left="360"/>
    </w:pPr>
    <w:rPr>
      <w:rFonts w:ascii="Arial" w:hAnsi="Arial"/>
      <w:sz w:val="20"/>
      <w:szCs w:val="20"/>
      <w:lang w:bidi="he-IL"/>
    </w:rPr>
  </w:style>
  <w:style w:type="character" w:styleId="FollowedHyperlink">
    <w:name w:val="FollowedHyperlink"/>
    <w:rPr>
      <w:color w:val="800080"/>
      <w:u w:val="single"/>
    </w:rPr>
  </w:style>
  <w:style w:type="paragraph" w:styleId="BodyText2">
    <w:name w:val="Body Text 2"/>
    <w:basedOn w:val="Normal"/>
    <w:pPr>
      <w:jc w:val="both"/>
    </w:pPr>
  </w:style>
  <w:style w:type="paragraph" w:styleId="ListParagraph">
    <w:name w:val="List Paragraph"/>
    <w:basedOn w:val="Normal"/>
    <w:uiPriority w:val="34"/>
    <w:qFormat w:val="1"/>
    <w:rsid w:val="00C5391A"/>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Courget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Oii46QPpZgw0OIFHJziYtXuBIQ==">CgMxLjA4AHIhMWJ4UWF5SXpyTGxlTTBmbW1nY0Q5ajFtc2NHSENjNFZO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2022-10-24T14:41:00Z</dcterms:created>
  <dc:creator>Chief Tommy Cole</dc:creator>
</cp:coreProperties>
</file>